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>НОВОМАРИИНСКОЕ СЕЛЬСКОЕ ПОСЕЛЕНИЕ</w:t>
      </w: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ПЕРВОМАЙСКОГО РАЙОНА </w:t>
      </w: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D6656" w:rsidRPr="005D6656" w:rsidRDefault="005D6656" w:rsidP="005D66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656" w:rsidRPr="005D6656" w:rsidRDefault="005D6656" w:rsidP="005D6656">
      <w:pPr>
        <w:widowControl w:val="0"/>
        <w:suppressLineNumbers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6C0716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Pr="005D6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.11.2016                                                                                               № </w:t>
      </w:r>
      <w:r w:rsidR="006C0716">
        <w:rPr>
          <w:rFonts w:ascii="Arial" w:eastAsia="Times New Roman" w:hAnsi="Arial" w:cs="Arial"/>
          <w:b/>
          <w:sz w:val="24"/>
          <w:szCs w:val="24"/>
          <w:lang w:eastAsia="ru-RU"/>
        </w:rPr>
        <w:t>85</w:t>
      </w:r>
    </w:p>
    <w:p w:rsidR="005D6656" w:rsidRDefault="005D6656" w:rsidP="005D312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 УТВЕРЖДЕНИИ ПОЛОЖЕНИЯ О КОМИССИИ ПО ПРЕДУПРЕЖДЕНИЮ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 ЛИКВИДАЦИИ ЧРЕЗВЫЧАЙНЫХ СИТУАЦИЙ И ОБЕСПЕЧЕНИЮ ПОЖАРНОЙ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БЕЗОПАСНОСТИ </w:t>
      </w:r>
      <w:r w:rsidR="005D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НОВОМАРИИНСКОГО СЕЛЬСКОГО ПОСЕЛЕНИЯ</w:t>
      </w:r>
    </w:p>
    <w:p w:rsidR="005D6656" w:rsidRDefault="005D312A" w:rsidP="005D6656">
      <w:pPr>
        <w:pStyle w:val="a3"/>
        <w:spacing w:line="240" w:lineRule="auto"/>
      </w:pPr>
      <w:r w:rsidRPr="005D312A">
        <w:rPr>
          <w:rFonts w:ascii="Helvetica" w:hAnsi="Helvetica" w:cs="Helvetica"/>
          <w:color w:val="333333"/>
          <w:sz w:val="21"/>
          <w:szCs w:val="21"/>
        </w:rPr>
        <w:br/>
      </w:r>
      <w:r w:rsidR="005D6656"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ситуаций». </w:t>
      </w:r>
    </w:p>
    <w:p w:rsidR="005D6656" w:rsidRDefault="005D6656" w:rsidP="005D6656">
      <w:pPr>
        <w:pStyle w:val="a3"/>
        <w:spacing w:line="240" w:lineRule="auto"/>
      </w:pPr>
    </w:p>
    <w:p w:rsidR="005D6656" w:rsidRDefault="005D6656" w:rsidP="005D6656">
      <w:pPr>
        <w:pStyle w:val="a3"/>
        <w:spacing w:line="240" w:lineRule="auto"/>
        <w:ind w:firstLine="0"/>
      </w:pPr>
      <w:r>
        <w:t>ПОСТАНОВЛЯЮ:</w:t>
      </w:r>
    </w:p>
    <w:p w:rsidR="005D6656" w:rsidRDefault="005D6656" w:rsidP="005D6656">
      <w:pPr>
        <w:pStyle w:val="a3"/>
        <w:spacing w:line="240" w:lineRule="auto"/>
        <w:ind w:firstLine="709"/>
      </w:pPr>
      <w:r>
        <w:t>1. Утвердить прилагаемые:</w:t>
      </w:r>
    </w:p>
    <w:p w:rsidR="005D6656" w:rsidRDefault="005D6656" w:rsidP="005D6656">
      <w:pPr>
        <w:pStyle w:val="a3"/>
        <w:spacing w:line="240" w:lineRule="auto"/>
        <w:ind w:firstLine="709"/>
      </w:pPr>
      <w:r>
        <w:t>1.1. Положение о комиссии по предупреждению и ликвидации чрезвычайных ситуаций и обеспечению пожарной безопасности Новомариинского сельского поселения;</w:t>
      </w:r>
    </w:p>
    <w:p w:rsidR="005D6656" w:rsidRDefault="005D6656" w:rsidP="005D6656">
      <w:pPr>
        <w:pStyle w:val="a3"/>
        <w:spacing w:line="240" w:lineRule="auto"/>
        <w:ind w:firstLine="709"/>
      </w:pPr>
      <w:r>
        <w:t>1.2. Состав комиссии по предупреждению и ликвидации чрезвычайных ситуаций и обеспечению пожарной безопасности (далее – КЧС и ОПБ) Новомариинского сельского поселения;</w:t>
      </w:r>
    </w:p>
    <w:p w:rsidR="005D6656" w:rsidRDefault="005D6656" w:rsidP="005D6656">
      <w:pPr>
        <w:pStyle w:val="a3"/>
        <w:spacing w:line="240" w:lineRule="auto"/>
        <w:ind w:firstLine="709"/>
      </w:pPr>
      <w:r>
        <w:t>1.3. Функциональные обязанности председателя и членов КЧС и ОПБ Новомариинского сельского поселения;</w:t>
      </w:r>
    </w:p>
    <w:p w:rsidR="005D6656" w:rsidRDefault="005D6656" w:rsidP="005D6656">
      <w:pPr>
        <w:pStyle w:val="a3"/>
        <w:spacing w:line="240" w:lineRule="auto"/>
        <w:ind w:firstLine="709"/>
      </w:pPr>
      <w:r>
        <w:t>1.4. Положение об оперативной группе КЧС и ОПБ Новомариинского сельского поселения;</w:t>
      </w:r>
    </w:p>
    <w:p w:rsidR="005D6656" w:rsidRDefault="005D6656" w:rsidP="005D6656">
      <w:pPr>
        <w:pStyle w:val="a3"/>
        <w:spacing w:line="240" w:lineRule="auto"/>
        <w:ind w:firstLine="709"/>
      </w:pPr>
      <w:r>
        <w:t>1.5. Состав оперативной группы КЧС и ОПБ Новомариинского сельского поселения;</w:t>
      </w:r>
    </w:p>
    <w:p w:rsidR="005D6656" w:rsidRDefault="005D6656" w:rsidP="005D6656">
      <w:pPr>
        <w:pStyle w:val="a3"/>
        <w:spacing w:line="240" w:lineRule="auto"/>
        <w:ind w:firstLine="709"/>
      </w:pPr>
      <w:r>
        <w:t>1.6. Функциональные обязанности начальника и членов оперативной группы КЧС и ОПБ Новомариинского сельского поселения.</w:t>
      </w:r>
    </w:p>
    <w:p w:rsidR="005D6656" w:rsidRDefault="005D6656" w:rsidP="005D6656">
      <w:pPr>
        <w:pStyle w:val="a3"/>
        <w:spacing w:line="240" w:lineRule="auto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50EEB" w:rsidRDefault="00250EEB" w:rsidP="005D6656">
      <w:pPr>
        <w:pStyle w:val="a3"/>
        <w:spacing w:line="240" w:lineRule="auto"/>
        <w:ind w:firstLine="709"/>
      </w:pPr>
    </w:p>
    <w:p w:rsidR="00250EEB" w:rsidRDefault="00250EEB" w:rsidP="005D6656">
      <w:pPr>
        <w:pStyle w:val="a3"/>
        <w:spacing w:line="240" w:lineRule="auto"/>
        <w:ind w:firstLine="709"/>
      </w:pPr>
    </w:p>
    <w:p w:rsidR="005D6656" w:rsidRDefault="006C0716" w:rsidP="005D6656">
      <w:pPr>
        <w:pStyle w:val="a3"/>
        <w:spacing w:line="240" w:lineRule="auto"/>
        <w:ind w:firstLine="709"/>
      </w:pPr>
      <w:r>
        <w:t>Глава администрации</w:t>
      </w:r>
      <w:r w:rsidR="005D6656">
        <w:tab/>
      </w:r>
      <w:r w:rsidR="005D6656">
        <w:tab/>
      </w:r>
      <w:r w:rsidR="005D6656">
        <w:tab/>
      </w:r>
      <w:r w:rsidR="005D6656">
        <w:tab/>
      </w:r>
      <w:r w:rsidR="005D6656">
        <w:tab/>
        <w:t>С.Л.Чигажов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6656" w:rsidRDefault="005D6656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6656" w:rsidRDefault="005D6656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6656" w:rsidRDefault="005D6656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6656" w:rsidRDefault="005D6656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6656" w:rsidRPr="005D312A" w:rsidRDefault="005D6656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312A" w:rsidRPr="005D312A" w:rsidRDefault="006C0716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</w:t>
      </w:r>
    </w:p>
    <w:p w:rsidR="005D6656" w:rsidRDefault="006C0716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5D312A"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остановлением</w:t>
      </w:r>
    </w:p>
    <w:p w:rsid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Главы Администрации</w:t>
      </w:r>
    </w:p>
    <w:p w:rsidR="00250EEB" w:rsidRPr="005D312A" w:rsidRDefault="00250EEB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__________________С.Л.Чигажов</w:t>
      </w:r>
      <w:proofErr w:type="spellEnd"/>
    </w:p>
    <w:p w:rsidR="005D312A" w:rsidRPr="005D312A" w:rsidRDefault="006C0716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17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.11.2016 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85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ПОЛОЖЕНИЕ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КОМИССИИ ПО ПРЕДУПРЕЖДЕНИЮ И ЛИКВИДАЦИИ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ЧРЕЗВЫЧАЙНЫХ СИТУАЦИЙ И ОБЕСПЕЧЕНИЮ </w:t>
      </w:r>
      <w:proofErr w:type="gramStart"/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ПОЖАРНОЙ</w:t>
      </w:r>
      <w:proofErr w:type="gramEnd"/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БЕЗОПА</w:t>
      </w:r>
      <w:r w:rsidR="005D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СНОСТИ 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Общие положения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Комиссия по предупреждению и ликвидации чрезвычайных ситуаций и обеспечению пожарной безоп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асности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- комиссия) является координационным органом единой государственной системы предупреждения и ликвидации чрезвычайных ситуаций на муниципальном уровне.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1.2.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Комиссия образована для обеспечения согласованности действий 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Главы Администрации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муниципального образования Новомариинское сельское поселение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территориальн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ыми органами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исполнительной власти по </w:t>
      </w:r>
      <w:r w:rsidR="005D66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Первомайскому району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организациями, независимо от их организационно-правовых форм и форм собственности, расположенными на территории муниципального образования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(далее - организации),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 обеспечения пожарной безопасности на территории муниципального образования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и областными законами, иными нормативными правовыми актами Российской Федерации и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Томской области и Первомайского района,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муниципальными правовыми актами органов местного самоуправления, по предупреждению и ликвидации чрезвычайных ситуаций и обеспечению пожарной безопасности, а также настоящим Положением.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Сокращен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ное наименование комиссии - КЧС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Основные задачи и функции комиссии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Основными задачами комиссии являются: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2.1.1. Разработка предложений по реализации на территории муниципального образования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государственной политики в области предупреждения и ликвидации чрезвычайных ситуаций, обеспечения пожарной безопасности.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2.1.2. Координация деятельности органов управления, сил и средств территориальной подсистемы Единой государственной системы предупреждения и ликвидации чрезвычайных ситуаций (далее - </w:t>
      </w:r>
      <w:proofErr w:type="spellStart"/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ЕГС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ЧС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2.1.3. Обеспечение готовности орг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анов управления, сил и средств </w:t>
      </w:r>
      <w:proofErr w:type="spellStart"/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ЧС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действиям в чрезвычайных ситуациях.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2.1.4.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Обеспечение согласованности действий органов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Первомайского района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органов </w:t>
      </w:r>
      <w:r w:rsidR="004A76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муниципального образования 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организаций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инженерной инфраструктуры, поврежденных и (или) разрушенных в результате чрезвычайных ситуаций.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2.1.5. Рассмотрение вопросов о привлечении сил и сре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гр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ажданской обороны, организаций к проведению мероприятий по предупреждению и ликвидации чрезвычайных ситуаций и обеспечению пожарной безопасности в порядке, установленном действующим законодательством.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Комиссия с целью выполнения возложенных на нее задач осуществляет следующие функции: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2.2.1. Рассматривает в пределах своей компетентности вопросы по предупреждению и ликвидации чрезвычайных ситуаций, обеспечению пожарной безопасности,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вносит в установленном порядке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 органы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муниципального образования 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организации соответствующие предложения.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2.2.2. Принимает участие в разработке муниципальных целевых программ в области предупреждения и ликвидации чрезвычайных ситуаций, обеспечения пожарной безопасности, вносит предложения в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районные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целевые программы по этим вопросам.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2.2.3. Организует проведение мероприятий по предупреждению чрезвычайных ситуаций, обеспечению пожарной безопасности, уменьшению ущерба и потерь от чрезвычайных ситуаций и пожаров и защите от них населения.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2.2.4. Вносит </w:t>
      </w:r>
      <w:r w:rsidR="00263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главе Администрации </w:t>
      </w:r>
      <w:bookmarkStart w:id="0" w:name="_GoBack"/>
      <w:bookmarkEnd w:id="0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 о введении на территории г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орода режимов функционирования </w:t>
      </w:r>
      <w:proofErr w:type="spellStart"/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ЕГС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ЧС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2.2.5. Осуществляет руководство работами по предупреждению и ликвидации чрезвычайных ситуаций муниципального и межмуниципального характера, привлекает в установленном порядке организации, и трудоспособное население к этим работам.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2.2.6. Организует информирование населения об угрозе и возникновении чрезвычайных ситуаций, правилах поведения и способах защиты жизни и здоровья граждан.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2.2.7. Организует проведение мероприятий по жизнеобеспечению пострадавшего в результате чрезвычайных ситуаций населения.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2.2.8. Принимает решения и вносит предложения о финансировании мероприятий по предупреждению и ликвидации последствий чрезвычайных ситуаций и стихийных бедствий.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2.2.9. Организует подготовку должностных лиц органов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муниципального образования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сил </w:t>
      </w:r>
      <w:proofErr w:type="spellStart"/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ЧС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обучение населения действиям в условиях угрозы и возникновения чрезвычайных ситуаций, правилам пожарной безопасности.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2.2.10. Рассматривает вопросы создания резервов финансовых и материальных ресурсов для предупреждения и ликвидации чрезвычайных ситуаций, принимает решение об их исполнении.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2.2.11. Участвует в мероприятиях, проводимых комиссией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Новомариинского сельского поселения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предупреждению и ликвидации чрезвычайных ситуаций и обеспечению пожарной безопасности.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Права комиссии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Комиссия в пределах своей компетенции имеет право: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3.1.1. Запрашивать у отраслевых организаций и общественных объединений необходимые материалы и информацию.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3.1.2. Заслушивать на своих заседаниях по вопросам своей компетентности руководител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ей и представителей отраслевых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организаций и общественных объединений.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3.1.3. Привлекать для участия в своей работе руководителей и представителей отраслевых организаций и общественных объединений по согласованию с их руководителями.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3.1.4. Создавать рабочие группы, в том числе постоянно действующие, из числа членов комиссии, специалистов отраслевых организаций по направлениям деятельности комиссии, определять полномочия и порядок работы этих групп.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3.1.5. Привлекать в установленном порядке необходимые силы и средства к выполнению аварийно-спасательных и других неотложных работ.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3.1.6. Устанавливать при необходимости особый режим работы организаций, находящихся в зоне чрезвычайной ситуации, а также порядок выезда и въезда граждан в зону чрезвычайной ситуации и правила их поведения в такой зоне.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3.1.7. Привлекать при необходимости контролирующие и надзорные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органы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расположенные на территории муниципального образования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контроля безопасности функционирования потенциально опасных объектов.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3.1.8. Обращаться в установленном порядке в комиссию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муниципального образования 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предупреждению и ликвидации чрезвычайных ситуаций и обеспечению пожарной безопасности по вопросам ее компетенции.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Состав и организация работы комиссии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4.1. Состав комиссии утверждается </w:t>
      </w:r>
      <w:r w:rsidR="00102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Администрацией муниципального образования Новомариинское сельское поселение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4.2. Председателем комиссии является </w:t>
      </w:r>
      <w:r w:rsidR="00505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глава Администрации,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Комиссия осуществляет свою деятельность в соответствии с годовым планом, принимаемым на заседании комиссии и утверждаемым ее председателем.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 Заседания комиссии проводит ее председатель, в его отсутствие - один из заместителей председателя.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 Заседание комиссии считается правомочным, если на нем присутствует не менее половины ее членов.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 Члены комиссии принимают участие в ее заседаниях лично. Присутствие членов комиссии обязательно. В случае невозможности присутствия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 Подготовку материалов для заседания комиссии осуществляет секретарь комиссии на основании информации, представленной отраслевыми организациями, к сфере деятельности которых относятся вопросы, включенные в повестку дня заседания.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(информация) должны быть оформлены согласно приложению к Положению и представлены секретарю комисси</w:t>
      </w:r>
      <w:r w:rsidR="00505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позднее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за три дня до даты проведения заседания.</w:t>
      </w:r>
    </w:p>
    <w:p w:rsidR="00505B7D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4.8. Решения комиссии оформляются секретарем комиссии в виде протоколов, а при необходимости - секретарем комиссии готовятся проекты соответствующих постановлений и (или) распоряжений</w:t>
      </w:r>
      <w:r w:rsidR="00505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 Решения комиссии, принимаемые в соответствии с ее компетенцией, являются обязательными для всех отраслевых организаций.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4.10. Материально-техническое обеспечение деятельности комиссии осуществля</w:t>
      </w:r>
      <w:r w:rsidR="00505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 муниципальное образование Новомариинское сельское поселение.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5D312A" w:rsidRP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Положению о комиссии по предупреждению</w:t>
      </w:r>
    </w:p>
    <w:p w:rsidR="005D312A" w:rsidRP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ликвидации чрезвычайных ситуаций</w:t>
      </w:r>
    </w:p>
    <w:p w:rsidR="005D312A" w:rsidRP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обеспечению пожарной безопасности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1. Образец письма с вопросом для вынесения на заседание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 комиссии,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представляемого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отраслевыми организациями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1.1.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Число, месяц, год (при факте ЧС указывается время _____ час. _____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ин.) в __________________________ территориальном округе, в районе (адрес,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  объекта)  сложилась  угроза  чрезвычайной ситуации (произошла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чрезвычайная  ситуация),  связанно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й(</w:t>
      </w:r>
      <w:proofErr w:type="spellStart"/>
      <w:proofErr w:type="gram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  (подробное описание сложившейся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ситуации).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1.2.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собственности _____________________ (частная, муниципальная,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федеральная).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1.3. Количество населения, которое может пострадать (пострадало), _____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(чел.), из них взрослых _____ чел., детей _____ чел.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1.4. Количество жилых домов _____.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1.5. Количество  административных  зданий,   зданий 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социально-бытового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назначения, социальных зданий с круглосуточным пребыванием людей.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1.6. Количество      объектов     первоочередного      жизнеобеспечения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(теплоснабжения,    электроснабжения,    </w:t>
      </w:r>
      <w:proofErr w:type="spell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канализационно-насосные</w:t>
      </w:r>
      <w:proofErr w:type="spellEnd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станции,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хлебозаводы и т.д.).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1.7.  Сложившаяся  угроза  ЧС  (факт  ЧС)  соответствует  пункту  _____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Критериев   информации  о  чрезвычайных  ситуациях,  утвержденных  приказом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Министерства   Российской   Федерации   по   делам   гражданской   обороны,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чрезвычайным  ситуациям  и  ликвидации  последствий  стихийных  бедствий </w:t>
      </w:r>
      <w:proofErr w:type="gramStart"/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08.07.2004 N 329.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Прошу  вашего решения о вынесении данного вопроса на заседание комиссии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предупреждению и ликвидации чрезвычайных ситуаций и обеспечению пожарной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безопасности</w:t>
      </w:r>
      <w:r w:rsidR="00A012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1.8. К письму прилагается Акт обследования объекта.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_________________ ___________________________ _________________________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(должность) </w:t>
      </w:r>
      <w:r w:rsidR="0025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</w:t>
      </w: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(подпись должностного лица)    (инициалы, фамилия)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 2. Предложение в решение комиссии по данному вопросу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</w:t>
      </w:r>
    </w:p>
    <w:p w:rsidR="005D312A" w:rsidRDefault="005D312A" w:rsidP="00A01228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постановлением </w:t>
      </w:r>
    </w:p>
    <w:p w:rsidR="00A01228" w:rsidRDefault="00A01228" w:rsidP="00A01228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Главы Администрации</w:t>
      </w:r>
    </w:p>
    <w:p w:rsidR="00A01228" w:rsidRPr="005D312A" w:rsidRDefault="00A01228" w:rsidP="00A01228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F408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_________С.Л.Чигажов</w:t>
      </w:r>
      <w:proofErr w:type="spellEnd"/>
    </w:p>
    <w:p w:rsidR="005D312A" w:rsidRPr="005D312A" w:rsidRDefault="00A01228" w:rsidP="005D312A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 </w:t>
      </w:r>
      <w:r w:rsidR="006C07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.11.2016 N</w:t>
      </w:r>
      <w:r w:rsidR="006C07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5D312A" w:rsidRPr="005D312A" w:rsidRDefault="005D312A" w:rsidP="005D31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</w:t>
      </w:r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КОМИССИИ ПО ПРЕДУПРЕЖДЕНИЮ И ЛИКВИДАЦИИ </w:t>
      </w:r>
      <w:proofErr w:type="gramStart"/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ЧРЕЗВЫЧАЙНЫХ</w:t>
      </w:r>
      <w:proofErr w:type="gramEnd"/>
    </w:p>
    <w:p w:rsidR="005D312A" w:rsidRPr="005D312A" w:rsidRDefault="005D312A" w:rsidP="005D312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31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СИТУАЦИЙ И ОБЕСПЕЧЕНИЮ ПОЖАРНОЙ БЕЗОПАСНОСТИ</w:t>
      </w:r>
    </w:p>
    <w:p w:rsidR="005D312A" w:rsidRPr="005D312A" w:rsidRDefault="005D312A" w:rsidP="005D312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254" w:type="dxa"/>
        <w:tblInd w:w="-13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4"/>
        <w:gridCol w:w="6252"/>
        <w:gridCol w:w="48"/>
      </w:tblGrid>
      <w:tr w:rsidR="005D312A" w:rsidRPr="005D312A" w:rsidTr="00F408F5">
        <w:trPr>
          <w:trHeight w:val="680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EEB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Чигажов              </w:t>
            </w:r>
          </w:p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Леонидович</w:t>
            </w:r>
            <w:r w:rsidR="005D312A" w:rsidRPr="005D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Новомариинское сельское поселение</w:t>
            </w:r>
            <w:r w:rsidR="00F4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12A" w:rsidRPr="005D312A" w:rsidTr="00F408F5">
        <w:trPr>
          <w:trHeight w:val="495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EEB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Новокшонов М.К.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части</w:t>
            </w:r>
            <w:r w:rsidR="00F4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12A" w:rsidRPr="005D312A" w:rsidTr="00F408F5">
        <w:trPr>
          <w:trHeight w:val="612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участкового лесничего Ореховского участка лесничества</w:t>
            </w:r>
            <w:r w:rsidR="00F4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12A" w:rsidRPr="005D312A" w:rsidTr="00F408F5">
        <w:trPr>
          <w:trHeight w:val="496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Малороссиянов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 РОВД</w:t>
            </w:r>
            <w:r w:rsidR="00F4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ООП-1.</w:t>
            </w:r>
          </w:p>
        </w:tc>
      </w:tr>
      <w:tr w:rsidR="005D312A" w:rsidRPr="005D312A" w:rsidTr="00F408F5">
        <w:trPr>
          <w:trHeight w:val="688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250EEB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для ликвидации ЧС на ЛЭП и подстанциях</w:t>
            </w:r>
            <w:r w:rsidR="00F4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12A" w:rsidRPr="005D312A" w:rsidTr="00F408F5">
        <w:trPr>
          <w:trHeight w:val="570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F408F5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F408F5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для ликвидации ЧС на дорогах и мостах.</w:t>
            </w:r>
          </w:p>
        </w:tc>
      </w:tr>
      <w:tr w:rsidR="005D312A" w:rsidRPr="005D312A" w:rsidTr="00F408F5">
        <w:trPr>
          <w:trHeight w:val="692"/>
        </w:trPr>
        <w:tc>
          <w:tcPr>
            <w:tcW w:w="29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F408F5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291" w:type="dxa"/>
            <w:gridSpan w:val="2"/>
            <w:tcBorders>
              <w:top w:val="single" w:sz="6" w:space="0" w:color="010101"/>
              <w:left w:val="single" w:sz="4" w:space="0" w:color="auto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2A" w:rsidRPr="005D312A" w:rsidRDefault="00F408F5" w:rsidP="00F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медицинского обеспечения.</w:t>
            </w:r>
          </w:p>
        </w:tc>
      </w:tr>
      <w:tr w:rsidR="00F408F5" w:rsidTr="00F40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48" w:type="dxa"/>
          <w:trHeight w:val="442"/>
        </w:trPr>
        <w:tc>
          <w:tcPr>
            <w:tcW w:w="2965" w:type="dxa"/>
          </w:tcPr>
          <w:p w:rsidR="00F408F5" w:rsidRPr="00F408F5" w:rsidRDefault="00F408F5" w:rsidP="00F408F5">
            <w:pPr>
              <w:spacing w:after="15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Беляев И.А.</w:t>
            </w:r>
          </w:p>
        </w:tc>
        <w:tc>
          <w:tcPr>
            <w:tcW w:w="6289" w:type="dxa"/>
          </w:tcPr>
          <w:p w:rsidR="00F408F5" w:rsidRPr="00F408F5" w:rsidRDefault="00F408F5" w:rsidP="00F408F5">
            <w:pPr>
              <w:spacing w:after="150" w:line="240" w:lineRule="auto"/>
              <w:ind w:left="-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добровольной пожарной охраны.</w:t>
            </w:r>
          </w:p>
        </w:tc>
      </w:tr>
    </w:tbl>
    <w:p w:rsidR="00EF243C" w:rsidRDefault="00EF243C"/>
    <w:sectPr w:rsidR="00EF243C" w:rsidSect="00F408F5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07A3E"/>
    <w:rsid w:val="00007A3E"/>
    <w:rsid w:val="00063344"/>
    <w:rsid w:val="000B6565"/>
    <w:rsid w:val="000C534D"/>
    <w:rsid w:val="000E41AE"/>
    <w:rsid w:val="000F39C6"/>
    <w:rsid w:val="0010210B"/>
    <w:rsid w:val="00103B51"/>
    <w:rsid w:val="00112E24"/>
    <w:rsid w:val="001365A3"/>
    <w:rsid w:val="001374AC"/>
    <w:rsid w:val="0017718C"/>
    <w:rsid w:val="0019615A"/>
    <w:rsid w:val="001F37A5"/>
    <w:rsid w:val="00202BAD"/>
    <w:rsid w:val="00250EEB"/>
    <w:rsid w:val="00263DE2"/>
    <w:rsid w:val="002721D1"/>
    <w:rsid w:val="002E4239"/>
    <w:rsid w:val="00301CAE"/>
    <w:rsid w:val="00314275"/>
    <w:rsid w:val="00321D08"/>
    <w:rsid w:val="003411D5"/>
    <w:rsid w:val="00376CA6"/>
    <w:rsid w:val="003800DA"/>
    <w:rsid w:val="003F07D8"/>
    <w:rsid w:val="0041651E"/>
    <w:rsid w:val="0046640B"/>
    <w:rsid w:val="004819CC"/>
    <w:rsid w:val="004A76BD"/>
    <w:rsid w:val="004B0770"/>
    <w:rsid w:val="004E0616"/>
    <w:rsid w:val="00505B7D"/>
    <w:rsid w:val="00516A20"/>
    <w:rsid w:val="0055576B"/>
    <w:rsid w:val="005634E3"/>
    <w:rsid w:val="005707F6"/>
    <w:rsid w:val="00585ED2"/>
    <w:rsid w:val="005935AC"/>
    <w:rsid w:val="00594D3E"/>
    <w:rsid w:val="00595CD2"/>
    <w:rsid w:val="005D03C5"/>
    <w:rsid w:val="005D312A"/>
    <w:rsid w:val="005D63D8"/>
    <w:rsid w:val="005D6656"/>
    <w:rsid w:val="006015F5"/>
    <w:rsid w:val="0060655D"/>
    <w:rsid w:val="00661F5A"/>
    <w:rsid w:val="00681D33"/>
    <w:rsid w:val="00695CC7"/>
    <w:rsid w:val="006C0716"/>
    <w:rsid w:val="006E4E5F"/>
    <w:rsid w:val="00702713"/>
    <w:rsid w:val="00762045"/>
    <w:rsid w:val="0076673F"/>
    <w:rsid w:val="00770F01"/>
    <w:rsid w:val="007A2048"/>
    <w:rsid w:val="007E28DE"/>
    <w:rsid w:val="00800C07"/>
    <w:rsid w:val="00803287"/>
    <w:rsid w:val="008438EB"/>
    <w:rsid w:val="00876689"/>
    <w:rsid w:val="00895291"/>
    <w:rsid w:val="008C4D78"/>
    <w:rsid w:val="008D043D"/>
    <w:rsid w:val="008D4E19"/>
    <w:rsid w:val="008E1968"/>
    <w:rsid w:val="009161E8"/>
    <w:rsid w:val="0092032F"/>
    <w:rsid w:val="00946566"/>
    <w:rsid w:val="0095066E"/>
    <w:rsid w:val="00952E46"/>
    <w:rsid w:val="00967BB4"/>
    <w:rsid w:val="00990ABD"/>
    <w:rsid w:val="009B4CF0"/>
    <w:rsid w:val="00A01228"/>
    <w:rsid w:val="00A50067"/>
    <w:rsid w:val="00AA1737"/>
    <w:rsid w:val="00B74D27"/>
    <w:rsid w:val="00B7546B"/>
    <w:rsid w:val="00B76264"/>
    <w:rsid w:val="00B8733A"/>
    <w:rsid w:val="00BA799F"/>
    <w:rsid w:val="00BC153F"/>
    <w:rsid w:val="00C57786"/>
    <w:rsid w:val="00C94D25"/>
    <w:rsid w:val="00CF4B20"/>
    <w:rsid w:val="00D32BA9"/>
    <w:rsid w:val="00D32F58"/>
    <w:rsid w:val="00D94775"/>
    <w:rsid w:val="00DB3692"/>
    <w:rsid w:val="00DB51B8"/>
    <w:rsid w:val="00E607EA"/>
    <w:rsid w:val="00E6533F"/>
    <w:rsid w:val="00E72B47"/>
    <w:rsid w:val="00EA2C78"/>
    <w:rsid w:val="00EC587F"/>
    <w:rsid w:val="00EF243C"/>
    <w:rsid w:val="00F408F5"/>
    <w:rsid w:val="00F4621B"/>
    <w:rsid w:val="00F768EF"/>
    <w:rsid w:val="00F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66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66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2</cp:revision>
  <dcterms:created xsi:type="dcterms:W3CDTF">2017-04-27T05:46:00Z</dcterms:created>
  <dcterms:modified xsi:type="dcterms:W3CDTF">2017-04-27T05:46:00Z</dcterms:modified>
</cp:coreProperties>
</file>